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0B7" w:rsidRPr="00F340B7" w:rsidRDefault="00F340B7" w:rsidP="00F340B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b/>
          <w:bCs/>
          <w:color w:val="444444"/>
          <w:sz w:val="24"/>
          <w:szCs w:val="24"/>
        </w:rPr>
        <w:t>МИНИСТЕРСТВО ПРОСВЕЩЕНИЯ РОССИЙСКОЙ ФЕДЕРАЦИИ</w:t>
      </w:r>
    </w:p>
    <w:p w:rsidR="00F340B7" w:rsidRPr="00F340B7" w:rsidRDefault="00F340B7" w:rsidP="00F340B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ПРИКАЗ</w:t>
      </w:r>
    </w:p>
    <w:p w:rsidR="00F340B7" w:rsidRPr="00F340B7" w:rsidRDefault="00F340B7" w:rsidP="00F340B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4 октября 2021 года N 686</w:t>
      </w:r>
      <w:r w:rsidRPr="00F340B7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b/>
          <w:bCs/>
          <w:color w:val="444444"/>
          <w:sz w:val="24"/>
          <w:szCs w:val="24"/>
        </w:rPr>
        <w:t>О внесении изменений в </w:t>
      </w:r>
      <w:hyperlink r:id="rId4" w:anchor="7D20K3" w:history="1">
        <w:r w:rsidRPr="00F340B7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</w:rPr>
          <w:t>приказы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</w:t>
        </w:r>
      </w:hyperlink>
      <w:r w:rsidRPr="00F340B7">
        <w:rPr>
          <w:rFonts w:ascii="Arial" w:eastAsia="Times New Roman" w:hAnsi="Arial" w:cs="Arial"/>
          <w:b/>
          <w:bCs/>
          <w:color w:val="444444"/>
          <w:sz w:val="24"/>
          <w:szCs w:val="24"/>
        </w:rPr>
        <w:t> и </w:t>
      </w:r>
      <w:hyperlink r:id="rId5" w:anchor="64U0IK" w:history="1">
        <w:r w:rsidRPr="00F340B7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</w:rPr>
          <w:t>от 8 сентября 2020 г. N 471 "О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236"</w:t>
        </w:r>
      </w:hyperlink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В соответствии с </w:t>
      </w:r>
      <w:hyperlink r:id="rId6" w:anchor="A980NK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частью 8 статьи 55 Федерального закона от 29 декабря 2012 г. N 273-ФЗ "Об образовании в Российской Федерации"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(Собрание законодательства Российской Федерации, 2012, N 53, ст.7598; 2021, N 13, ст.2137), </w:t>
      </w:r>
      <w:hyperlink r:id="rId7" w:anchor="65C0IR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пунктом 1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и </w:t>
      </w:r>
      <w:hyperlink r:id="rId8" w:anchor="7DO0KB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подпунктом 4.2.21 пункта 4 Положения о Министерстве просвещения Российской Федерации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, утвержденного </w:t>
      </w:r>
      <w:hyperlink r:id="rId9" w:anchor="64U0IK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постановлением Правительства Российской Федерации от 28 июля 2018 г. N 884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(Собрание законодательства Российской Федерации, 2018, N 32, ст.5343),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приказываю: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1. Утвердить прилагаемые </w:t>
      </w:r>
      <w:hyperlink r:id="rId10" w:anchor="6540IN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изменения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, которые вносятся в </w:t>
      </w:r>
      <w:hyperlink r:id="rId11" w:anchor="7D20K3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приказы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(зарегистрирован Министерством юстиции Российской Федерации 17 июня 2020 г., регистрационный N 58681), с изменениями, внесенными </w:t>
      </w:r>
      <w:hyperlink r:id="rId12" w:anchor="64U0IK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приказом Министерства просвещения Российской Федерации от 8 сентября 2020 г. N 471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(зарегистрирован Министерством юстиции Российской Федерации 30 сентября 2020 г., регистрационный N 60136), и </w:t>
      </w:r>
      <w:hyperlink r:id="rId13" w:anchor="64U0IK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от 8 сентября 2020 г. N 471 "О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236"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(зарегистрирован Министерством юстиции Российской Федерации 30 сентября 2020 г., регистрационный N 60136).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2. Настоящий приказ вступает в силу с 1 марта 2022 г. и действует до 28 июня 2026 года.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Министр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  <w:t>С.С.Кравцов</w:t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Зарегистрировано</w:t>
      </w:r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в Министерстве юстиции</w:t>
      </w:r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Российской Федерации</w:t>
      </w:r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11 ноября 2021 года,</w:t>
      </w:r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регистрационный N 65757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Приложение</w:t>
      </w:r>
    </w:p>
    <w:p w:rsidR="00F340B7" w:rsidRPr="00F340B7" w:rsidRDefault="00F340B7" w:rsidP="00F340B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УТВЕРЖДЕНЫ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  <w:t>приказом Министерства просвещения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  <w:t>Российской Федерации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  <w:t>от 4 октября 2021 года N 686</w:t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b/>
          <w:bCs/>
          <w:color w:val="444444"/>
          <w:sz w:val="24"/>
          <w:szCs w:val="24"/>
        </w:rPr>
        <w:t>Изменения, которые вносятся в </w:t>
      </w:r>
      <w:hyperlink r:id="rId14" w:anchor="7D20K3" w:history="1">
        <w:r w:rsidRPr="00F340B7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</w:rPr>
          <w:t>приказы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</w:t>
        </w:r>
      </w:hyperlink>
      <w:r w:rsidRPr="00F340B7">
        <w:rPr>
          <w:rFonts w:ascii="Arial" w:eastAsia="Times New Roman" w:hAnsi="Arial" w:cs="Arial"/>
          <w:b/>
          <w:bCs/>
          <w:color w:val="444444"/>
          <w:sz w:val="24"/>
          <w:szCs w:val="24"/>
        </w:rPr>
        <w:t> и </w:t>
      </w:r>
      <w:hyperlink r:id="rId15" w:anchor="64U0IK" w:history="1">
        <w:r w:rsidRPr="00F340B7">
          <w:rPr>
            <w:rFonts w:ascii="Arial" w:eastAsia="Times New Roman" w:hAnsi="Arial" w:cs="Arial"/>
            <w:b/>
            <w:bCs/>
            <w:color w:val="3451A0"/>
            <w:sz w:val="24"/>
            <w:szCs w:val="24"/>
            <w:u w:val="single"/>
          </w:rPr>
          <w:t>от 8 сентября 2020 г. N 471 "О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236"</w:t>
        </w:r>
      </w:hyperlink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1. </w:t>
      </w:r>
      <w:hyperlink r:id="rId16" w:anchor="7D20K3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Приказ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(зарегистрирован Министерством юстиции Российской Федерации 17 июня 2020 г., регистрационный N 58681), с изменениями, внесенными </w:t>
      </w:r>
      <w:hyperlink r:id="rId17" w:anchor="64U0IK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приказом Министерства просвещения Российской Федерации от 8 сентября 2020 г. N 471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(зарегистрирован Министерством юстиции Российской Федерации 30 сентября 2020 г., регистрационный N 60136) (далее - приказ N 236), дополнить пунктом 3 следующего содержания: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"3. Настоящий приказ действует до 28 июня 2026 года.".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2. В </w:t>
      </w:r>
      <w:hyperlink r:id="rId18" w:anchor="7DS0KD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Порядке приема на обучение по образовательным программам дошкольного образования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, утвержденном </w:t>
      </w:r>
      <w:hyperlink r:id="rId19" w:anchor="7D20K3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приказом N 236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: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а) абзац четвертый </w:t>
      </w:r>
      <w:hyperlink r:id="rId20" w:anchor="6580IP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пункта 4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изложить в следующей редакции: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"Ребенок имеет право преимущественного приема в государственные и муниципальные образовательные организации, в которых обучаются его полнородные и неполнородные братья и (или) сестры.";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б) абзац третий </w:t>
      </w:r>
      <w:hyperlink r:id="rId21" w:anchor="65C0IR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пункта 6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после слов "муниципального района," дополнить словами "муниципального округа";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в) абзац второй </w:t>
      </w:r>
      <w:hyperlink r:id="rId22" w:anchor="7D60K4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пункта 8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изложить в следующей редакции: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"Документы о приеме подаются в государственную или муниципальную образовательную организацию, в которую получено направление.";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г) сноску 8 к абзацу второму </w:t>
      </w:r>
      <w:hyperlink r:id="rId23" w:anchor="7D60K4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пункта 8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исключить;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д) сноску 9 к абзацу восьмому </w:t>
      </w:r>
      <w:hyperlink r:id="rId24" w:anchor="7D60K4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пункта 8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считать сноской 8;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е) абзац девятнадцатый </w:t>
      </w:r>
      <w:hyperlink r:id="rId25" w:anchor="7DI0KA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пункта 9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изложить в следующей редакции: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lastRenderedPageBreak/>
        <w:t>"При наличии у ребенка полнородных или неполнородных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фамилию(-ии), имя (имена), отчество(-а) (последнее - при наличии) полнородных или неполнородных братьев и (или) сестер.";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ж) в абзаце двадцать девятом </w:t>
      </w:r>
      <w:hyperlink r:id="rId26" w:anchor="7DI0KA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пункта 9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слова ", медицинское заключение" исключить;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з) сноску 10 к абзацу двадцать девятому </w:t>
      </w:r>
      <w:hyperlink r:id="rId27" w:anchor="7DI0KA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пункта 9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исключить;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и) сноску 11 к </w:t>
      </w:r>
      <w:hyperlink r:id="rId28" w:anchor="7DM0KA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пункту 14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считать сноской 9.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3. </w:t>
      </w:r>
      <w:hyperlink r:id="rId29" w:anchor="64U0IK" w:history="1">
        <w:r w:rsidRPr="00F340B7">
          <w:rPr>
            <w:rFonts w:ascii="Arial" w:eastAsia="Times New Roman" w:hAnsi="Arial" w:cs="Arial"/>
            <w:color w:val="3451A0"/>
            <w:sz w:val="24"/>
            <w:szCs w:val="24"/>
            <w:u w:val="single"/>
          </w:rPr>
          <w:t>Приказ Министерства просвещения Российской Федерации от 8 сентября 2020 г. N 471 "О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236"</w:t>
        </w:r>
      </w:hyperlink>
      <w:r w:rsidRPr="00F340B7">
        <w:rPr>
          <w:rFonts w:ascii="Arial" w:eastAsia="Times New Roman" w:hAnsi="Arial" w:cs="Arial"/>
          <w:color w:val="444444"/>
          <w:sz w:val="24"/>
          <w:szCs w:val="24"/>
        </w:rPr>
        <w:t> (зарегистрирован Министерством юстиции Российской Федерации 30 сентября 2020 г., регистрационный N 60136) дополнить пунктом 3 следующего содержания: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"3. Настоящий приказ действует до 28 июня 2026 года.".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Электронный текст документа</w:t>
      </w:r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подготовлен АО "Кодекс" и сверен по: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</w:r>
    </w:p>
    <w:p w:rsidR="00F340B7" w:rsidRPr="00F340B7" w:rsidRDefault="00F340B7" w:rsidP="00F340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 w:rsidRPr="00F340B7">
        <w:rPr>
          <w:rFonts w:ascii="Arial" w:eastAsia="Times New Roman" w:hAnsi="Arial" w:cs="Arial"/>
          <w:color w:val="444444"/>
          <w:sz w:val="24"/>
          <w:szCs w:val="24"/>
        </w:rPr>
        <w:t>Официальный интернет-портал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  <w:t>правовой информации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  <w:t>www.pravo.gov.ru, 11.11.2021,</w:t>
      </w:r>
      <w:r w:rsidRPr="00F340B7">
        <w:rPr>
          <w:rFonts w:ascii="Arial" w:eastAsia="Times New Roman" w:hAnsi="Arial" w:cs="Arial"/>
          <w:color w:val="444444"/>
          <w:sz w:val="24"/>
          <w:szCs w:val="24"/>
        </w:rPr>
        <w:br/>
        <w:t>N 0001202111110029</w:t>
      </w:r>
    </w:p>
    <w:p w:rsidR="00AB66F5" w:rsidRDefault="00AB66F5"/>
    <w:sectPr w:rsidR="00AB6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F340B7"/>
    <w:rsid w:val="00AB66F5"/>
    <w:rsid w:val="00F34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340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340B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F34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F340B7"/>
    <w:rPr>
      <w:color w:val="0000FF"/>
      <w:u w:val="single"/>
    </w:rPr>
  </w:style>
  <w:style w:type="paragraph" w:customStyle="1" w:styleId="formattext">
    <w:name w:val="formattext"/>
    <w:basedOn w:val="a"/>
    <w:rsid w:val="00F34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1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50817534" TargetMode="External"/><Relationship Id="rId13" Type="http://schemas.openxmlformats.org/officeDocument/2006/relationships/hyperlink" Target="https://docs.cntd.ru/document/565890823" TargetMode="External"/><Relationship Id="rId18" Type="http://schemas.openxmlformats.org/officeDocument/2006/relationships/hyperlink" Target="https://docs.cntd.ru/document/565068753" TargetMode="External"/><Relationship Id="rId26" Type="http://schemas.openxmlformats.org/officeDocument/2006/relationships/hyperlink" Target="https://docs.cntd.ru/document/56506875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ocs.cntd.ru/document/565068753" TargetMode="External"/><Relationship Id="rId7" Type="http://schemas.openxmlformats.org/officeDocument/2006/relationships/hyperlink" Target="https://docs.cntd.ru/document/550817534" TargetMode="External"/><Relationship Id="rId12" Type="http://schemas.openxmlformats.org/officeDocument/2006/relationships/hyperlink" Target="https://docs.cntd.ru/document/565890823" TargetMode="External"/><Relationship Id="rId17" Type="http://schemas.openxmlformats.org/officeDocument/2006/relationships/hyperlink" Target="https://docs.cntd.ru/document/565890823" TargetMode="External"/><Relationship Id="rId25" Type="http://schemas.openxmlformats.org/officeDocument/2006/relationships/hyperlink" Target="https://docs.cntd.ru/document/56506875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cs.cntd.ru/document/565068753" TargetMode="External"/><Relationship Id="rId20" Type="http://schemas.openxmlformats.org/officeDocument/2006/relationships/hyperlink" Target="https://docs.cntd.ru/document/565068753" TargetMode="External"/><Relationship Id="rId29" Type="http://schemas.openxmlformats.org/officeDocument/2006/relationships/hyperlink" Target="https://docs.cntd.ru/document/565890823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cntd.ru/document/902389617" TargetMode="External"/><Relationship Id="rId11" Type="http://schemas.openxmlformats.org/officeDocument/2006/relationships/hyperlink" Target="https://docs.cntd.ru/document/565068753" TargetMode="External"/><Relationship Id="rId24" Type="http://schemas.openxmlformats.org/officeDocument/2006/relationships/hyperlink" Target="https://docs.cntd.ru/document/565068753" TargetMode="External"/><Relationship Id="rId5" Type="http://schemas.openxmlformats.org/officeDocument/2006/relationships/hyperlink" Target="https://docs.cntd.ru/document/565890823" TargetMode="External"/><Relationship Id="rId15" Type="http://schemas.openxmlformats.org/officeDocument/2006/relationships/hyperlink" Target="https://docs.cntd.ru/document/565890823" TargetMode="External"/><Relationship Id="rId23" Type="http://schemas.openxmlformats.org/officeDocument/2006/relationships/hyperlink" Target="https://docs.cntd.ru/document/565068753" TargetMode="External"/><Relationship Id="rId28" Type="http://schemas.openxmlformats.org/officeDocument/2006/relationships/hyperlink" Target="https://docs.cntd.ru/document/565068753" TargetMode="External"/><Relationship Id="rId10" Type="http://schemas.openxmlformats.org/officeDocument/2006/relationships/hyperlink" Target="https://docs.cntd.ru/document/726730362" TargetMode="External"/><Relationship Id="rId19" Type="http://schemas.openxmlformats.org/officeDocument/2006/relationships/hyperlink" Target="https://docs.cntd.ru/document/565068753" TargetMode="External"/><Relationship Id="rId31" Type="http://schemas.openxmlformats.org/officeDocument/2006/relationships/theme" Target="theme/theme1.xml"/><Relationship Id="rId4" Type="http://schemas.openxmlformats.org/officeDocument/2006/relationships/hyperlink" Target="https://docs.cntd.ru/document/565068753" TargetMode="External"/><Relationship Id="rId9" Type="http://schemas.openxmlformats.org/officeDocument/2006/relationships/hyperlink" Target="https://docs.cntd.ru/document/550817534" TargetMode="External"/><Relationship Id="rId14" Type="http://schemas.openxmlformats.org/officeDocument/2006/relationships/hyperlink" Target="https://docs.cntd.ru/document/565068753" TargetMode="External"/><Relationship Id="rId22" Type="http://schemas.openxmlformats.org/officeDocument/2006/relationships/hyperlink" Target="https://docs.cntd.ru/document/565068753" TargetMode="External"/><Relationship Id="rId27" Type="http://schemas.openxmlformats.org/officeDocument/2006/relationships/hyperlink" Target="https://docs.cntd.ru/document/565068753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1066</Words>
  <Characters>6080</Characters>
  <Application>Microsoft Office Word</Application>
  <DocSecurity>0</DocSecurity>
  <Lines>50</Lines>
  <Paragraphs>14</Paragraphs>
  <ScaleCrop>false</ScaleCrop>
  <Company>SSK Soft</Company>
  <LinksUpToDate>false</LinksUpToDate>
  <CharactersWithSpaces>7132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2022-03-05T07:28:00Z</dcterms:created>
  <dcterms:modified xsi:type="dcterms:W3CDTF">2022-03-05T07:29:00Z</dcterms:modified>
</cp:coreProperties>
</file>